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8F" w:rsidRPr="00DA3AD1" w:rsidRDefault="009B37F8" w:rsidP="00DA3AD1">
      <w:pPr>
        <w:ind w:left="2250"/>
        <w:jc w:val="center"/>
        <w:rPr>
          <w:b/>
          <w:sz w:val="28"/>
          <w:szCs w:val="28"/>
        </w:rPr>
      </w:pPr>
      <w:r w:rsidRPr="00DA3AD1">
        <w:rPr>
          <w:b/>
          <w:noProof/>
          <w:sz w:val="28"/>
          <w:szCs w:val="28"/>
        </w:rPr>
        <mc:AlternateContent>
          <mc:Choice Requires="wps">
            <w:drawing>
              <wp:anchor distT="0" distB="0" distL="114300" distR="114300" simplePos="0" relativeHeight="251659264" behindDoc="0" locked="0" layoutInCell="0" allowOverlap="1" wp14:anchorId="6853A41A" wp14:editId="6BCB6903">
                <wp:simplePos x="0" y="0"/>
                <wp:positionH relativeFrom="margin">
                  <wp:posOffset>-676910</wp:posOffset>
                </wp:positionH>
                <wp:positionV relativeFrom="margin">
                  <wp:posOffset>-261620</wp:posOffset>
                </wp:positionV>
                <wp:extent cx="1816735" cy="9048115"/>
                <wp:effectExtent l="57150" t="38100" r="69215" b="95885"/>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9048115"/>
                        </a:xfrm>
                        <a:prstGeom prst="rect">
                          <a:avLst/>
                        </a:prstGeom>
                        <a:gradFill flip="none" rotWithShape="1">
                          <a:gsLst>
                            <a:gs pos="86000">
                              <a:srgbClr val="BBB5C7"/>
                            </a:gs>
                            <a:gs pos="0">
                              <a:schemeClr val="tx2">
                                <a:lumMod val="60000"/>
                                <a:lumOff val="40000"/>
                              </a:schemeClr>
                            </a:gs>
                          </a:gsLst>
                          <a:lin ang="2700000" scaled="1"/>
                          <a:tileRect/>
                        </a:gradFill>
                        <a:ln>
                          <a:solidFill>
                            <a:schemeClr val="bg2">
                              <a:lumMod val="75000"/>
                            </a:schemeClr>
                          </a:solidFill>
                        </a:ln>
                        <a:effectLst>
                          <a:glow>
                            <a:schemeClr val="accent1">
                              <a:alpha val="40000"/>
                            </a:schemeClr>
                          </a:glow>
                          <a:outerShdw blurRad="40000" dist="20000" dir="5400000" rotWithShape="0">
                            <a:srgbClr val="000000">
                              <a:alpha val="38000"/>
                            </a:srgbClr>
                          </a:outerShdw>
                        </a:effectLst>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9B37F8" w:rsidRDefault="009B37F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rPr>
                            </w:pPr>
                            <w:r w:rsidRPr="00DA3AD1">
                              <w:rPr>
                                <w:rFonts w:asciiTheme="majorHAnsi" w:eastAsiaTheme="majorEastAsia" w:hAnsiTheme="majorHAnsi" w:cstheme="majorBidi"/>
                                <w:b/>
                                <w:iCs/>
                              </w:rPr>
                              <w:t>Central Point</w:t>
                            </w:r>
                            <w:r w:rsidRPr="00DA3AD1">
                              <w:rPr>
                                <w:rFonts w:asciiTheme="majorHAnsi" w:eastAsiaTheme="majorEastAsia" w:hAnsiTheme="majorHAnsi" w:cstheme="majorBidi"/>
                                <w:b/>
                                <w:iCs/>
                              </w:rPr>
                              <w:br/>
                              <w:t>City Hall</w:t>
                            </w:r>
                            <w:r w:rsidRPr="00DA3AD1">
                              <w:rPr>
                                <w:rFonts w:asciiTheme="majorHAnsi" w:eastAsiaTheme="majorEastAsia" w:hAnsiTheme="majorHAnsi" w:cstheme="majorBidi"/>
                                <w:b/>
                                <w:iCs/>
                              </w:rPr>
                              <w:br/>
                              <w:t>541-664-3321</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rPr>
                            </w:pPr>
                            <w:r w:rsidRPr="00DA3AD1">
                              <w:rPr>
                                <w:rFonts w:asciiTheme="majorHAnsi" w:eastAsiaTheme="majorEastAsia" w:hAnsiTheme="majorHAnsi" w:cstheme="majorBidi"/>
                                <w:b/>
                                <w:iCs/>
                              </w:rPr>
                              <w:t>City Council</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Mayor</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Hank Williams</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Ward I</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Bruce Dingler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Ward II</w:t>
                            </w:r>
                            <w:r w:rsidRPr="00DA3AD1">
                              <w:rPr>
                                <w:rFonts w:asciiTheme="majorHAnsi" w:eastAsiaTheme="majorEastAsia" w:hAnsiTheme="majorHAnsi" w:cstheme="majorBidi"/>
                                <w:b/>
                                <w:iCs/>
                              </w:rPr>
                              <w:br/>
                            </w:r>
                            <w:r w:rsidR="00AB0F85">
                              <w:rPr>
                                <w:rFonts w:asciiTheme="majorHAnsi" w:eastAsiaTheme="majorEastAsia" w:hAnsiTheme="majorHAnsi" w:cstheme="majorBidi"/>
                                <w:iCs/>
                              </w:rPr>
                              <w:t>Michael Quilty</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Ward III</w:t>
                            </w:r>
                            <w:r w:rsidRPr="00DA3AD1">
                              <w:rPr>
                                <w:rFonts w:asciiTheme="majorHAnsi" w:eastAsiaTheme="majorEastAsia" w:hAnsiTheme="majorHAnsi" w:cstheme="majorBidi"/>
                                <w:b/>
                                <w:iCs/>
                              </w:rPr>
                              <w:br/>
                            </w:r>
                            <w:r w:rsidR="00AB0F85">
                              <w:rPr>
                                <w:rFonts w:asciiTheme="majorHAnsi" w:eastAsiaTheme="majorEastAsia" w:hAnsiTheme="majorHAnsi" w:cstheme="majorBidi"/>
                                <w:iCs/>
                              </w:rPr>
                              <w:t>Brandon Thueson</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Ward IV</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Allen Broderick</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At Large</w:t>
                            </w:r>
                            <w:r w:rsidRPr="00DA3AD1">
                              <w:rPr>
                                <w:rFonts w:asciiTheme="majorHAnsi" w:eastAsiaTheme="majorEastAsia" w:hAnsiTheme="majorHAnsi" w:cstheme="majorBidi"/>
                                <w:b/>
                                <w:iCs/>
                              </w:rPr>
                              <w:br/>
                            </w:r>
                            <w:r w:rsidR="00D753BB">
                              <w:rPr>
                                <w:rFonts w:asciiTheme="majorHAnsi" w:eastAsiaTheme="majorEastAsia" w:hAnsiTheme="majorHAnsi" w:cstheme="majorBidi"/>
                                <w:iCs/>
                              </w:rPr>
                              <w:t>Rick Samuelson</w:t>
                            </w:r>
                            <w:r w:rsidR="00D753BB">
                              <w:rPr>
                                <w:rFonts w:asciiTheme="majorHAnsi" w:eastAsiaTheme="majorEastAsia" w:hAnsiTheme="majorHAnsi" w:cstheme="majorBidi"/>
                                <w:iCs/>
                              </w:rPr>
                              <w:br/>
                              <w:t>Taneea Browning</w:t>
                            </w:r>
                          </w:p>
                          <w:p w:rsidR="00DA3AD1" w:rsidRDefault="00DA3AD1"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rPr>
                            </w:pPr>
                          </w:p>
                          <w:p w:rsidR="00DA3AD1" w:rsidRDefault="00DA3AD1"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rPr>
                            </w:pP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Administration</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Chris Clayton, City Manager</w:t>
                            </w:r>
                            <w:r w:rsidRPr="00DA3AD1">
                              <w:rPr>
                                <w:rFonts w:asciiTheme="majorHAnsi" w:eastAsiaTheme="majorEastAsia" w:hAnsiTheme="majorHAnsi" w:cstheme="majorBidi"/>
                                <w:iCs/>
                              </w:rPr>
                              <w:br/>
                              <w:t>Deanna Casey, City Recorder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Community Development</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Tom Humphrey, Director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Finance</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Bev Adams, Director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Human Resources</w:t>
                            </w:r>
                            <w:r w:rsidRPr="00DA3AD1">
                              <w:rPr>
                                <w:rFonts w:asciiTheme="majorHAnsi" w:eastAsiaTheme="majorEastAsia" w:hAnsiTheme="majorHAnsi" w:cstheme="majorBidi"/>
                                <w:b/>
                                <w:iCs/>
                              </w:rPr>
                              <w:br/>
                            </w:r>
                            <w:r w:rsidR="00DB7030">
                              <w:rPr>
                                <w:rFonts w:asciiTheme="majorHAnsi" w:eastAsiaTheme="majorEastAsia" w:hAnsiTheme="majorHAnsi" w:cstheme="majorBidi"/>
                                <w:iCs/>
                              </w:rPr>
                              <w:t>Elizabeth Simas</w:t>
                            </w:r>
                            <w:r w:rsidRPr="00DA3AD1">
                              <w:rPr>
                                <w:rFonts w:asciiTheme="majorHAnsi" w:eastAsiaTheme="majorEastAsia" w:hAnsiTheme="majorHAnsi" w:cstheme="majorBidi"/>
                                <w:iCs/>
                              </w:rPr>
                              <w:t>, Director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Parks and Public Works</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Matt Samitore, Director</w:t>
                            </w:r>
                            <w:r w:rsidRPr="00DA3AD1">
                              <w:rPr>
                                <w:rFonts w:asciiTheme="majorHAnsi" w:eastAsiaTheme="majorEastAsia" w:hAnsiTheme="majorHAnsi" w:cstheme="majorBidi"/>
                                <w:iCs/>
                              </w:rPr>
                              <w:br/>
                              <w:t>Jennifer Boardman, Manager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rPr>
                            </w:pPr>
                            <w:r w:rsidRPr="00DA3AD1">
                              <w:rPr>
                                <w:rFonts w:asciiTheme="majorHAnsi" w:eastAsiaTheme="majorEastAsia" w:hAnsiTheme="majorHAnsi" w:cstheme="majorBidi"/>
                                <w:b/>
                                <w:iCs/>
                              </w:rPr>
                              <w:t xml:space="preserve">Police </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Kris Allison Chief</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5" o:spid="_x0000_s1026" type="#_x0000_t202" alt="Narrow horizontal" style="position:absolute;left:0;text-align:left;margin-left:-53.3pt;margin-top:-20.6pt;width:143.05pt;height:71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" o:allowincell="f" fillcolor="#548dd4 [1951]" strokecolor="#c4bc96 [2414]">
                <v:fill color2="#bbb5c7" rotate="t" angle="45" colors="0 #558ed5;56361f #bbb5c7" focus="100%" type="gradient"/>
                <v:shadow on="t" color="black" opacity="24903f" obscured="t" origin=",.5" offset="0,.55556mm"/>
                <v:textbox inset="18pt,18pt,18pt,18pt">
                  <w:txbxContent>
                    <w:p w:rsidR="009B37F8" w:rsidRDefault="009B37F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rPr>
                      </w:pPr>
                      <w:r w:rsidRPr="00DA3AD1">
                        <w:rPr>
                          <w:rFonts w:asciiTheme="majorHAnsi" w:eastAsiaTheme="majorEastAsia" w:hAnsiTheme="majorHAnsi" w:cstheme="majorBidi"/>
                          <w:b/>
                          <w:iCs/>
                        </w:rPr>
                        <w:t>Central Point</w:t>
                      </w:r>
                      <w:r w:rsidRPr="00DA3AD1">
                        <w:rPr>
                          <w:rFonts w:asciiTheme="majorHAnsi" w:eastAsiaTheme="majorEastAsia" w:hAnsiTheme="majorHAnsi" w:cstheme="majorBidi"/>
                          <w:b/>
                          <w:iCs/>
                        </w:rPr>
                        <w:br/>
                        <w:t>City Hall</w:t>
                      </w:r>
                      <w:r w:rsidRPr="00DA3AD1">
                        <w:rPr>
                          <w:rFonts w:asciiTheme="majorHAnsi" w:eastAsiaTheme="majorEastAsia" w:hAnsiTheme="majorHAnsi" w:cstheme="majorBidi"/>
                          <w:b/>
                          <w:iCs/>
                        </w:rPr>
                        <w:br/>
                        <w:t>541-664-3321</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rPr>
                      </w:pPr>
                      <w:r w:rsidRPr="00DA3AD1">
                        <w:rPr>
                          <w:rFonts w:asciiTheme="majorHAnsi" w:eastAsiaTheme="majorEastAsia" w:hAnsiTheme="majorHAnsi" w:cstheme="majorBidi"/>
                          <w:b/>
                          <w:iCs/>
                        </w:rPr>
                        <w:t>City Council</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Mayor</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Hank Williams</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Ward I</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Bruce Dingler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Ward II</w:t>
                      </w:r>
                      <w:r w:rsidRPr="00DA3AD1">
                        <w:rPr>
                          <w:rFonts w:asciiTheme="majorHAnsi" w:eastAsiaTheme="majorEastAsia" w:hAnsiTheme="majorHAnsi" w:cstheme="majorBidi"/>
                          <w:b/>
                          <w:iCs/>
                        </w:rPr>
                        <w:br/>
                      </w:r>
                      <w:r w:rsidR="00AB0F85">
                        <w:rPr>
                          <w:rFonts w:asciiTheme="majorHAnsi" w:eastAsiaTheme="majorEastAsia" w:hAnsiTheme="majorHAnsi" w:cstheme="majorBidi"/>
                          <w:iCs/>
                        </w:rPr>
                        <w:t>Michael Quilty</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Ward III</w:t>
                      </w:r>
                      <w:r w:rsidRPr="00DA3AD1">
                        <w:rPr>
                          <w:rFonts w:asciiTheme="majorHAnsi" w:eastAsiaTheme="majorEastAsia" w:hAnsiTheme="majorHAnsi" w:cstheme="majorBidi"/>
                          <w:b/>
                          <w:iCs/>
                        </w:rPr>
                        <w:br/>
                      </w:r>
                      <w:r w:rsidR="00AB0F85">
                        <w:rPr>
                          <w:rFonts w:asciiTheme="majorHAnsi" w:eastAsiaTheme="majorEastAsia" w:hAnsiTheme="majorHAnsi" w:cstheme="majorBidi"/>
                          <w:iCs/>
                        </w:rPr>
                        <w:t>Brandon Thueson</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Ward IV</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Allen Broderick</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At Large</w:t>
                      </w:r>
                      <w:r w:rsidRPr="00DA3AD1">
                        <w:rPr>
                          <w:rFonts w:asciiTheme="majorHAnsi" w:eastAsiaTheme="majorEastAsia" w:hAnsiTheme="majorHAnsi" w:cstheme="majorBidi"/>
                          <w:b/>
                          <w:iCs/>
                        </w:rPr>
                        <w:br/>
                      </w:r>
                      <w:r w:rsidR="00D753BB">
                        <w:rPr>
                          <w:rFonts w:asciiTheme="majorHAnsi" w:eastAsiaTheme="majorEastAsia" w:hAnsiTheme="majorHAnsi" w:cstheme="majorBidi"/>
                          <w:iCs/>
                        </w:rPr>
                        <w:t>Rick Samuelson</w:t>
                      </w:r>
                      <w:r w:rsidR="00D753BB">
                        <w:rPr>
                          <w:rFonts w:asciiTheme="majorHAnsi" w:eastAsiaTheme="majorEastAsia" w:hAnsiTheme="majorHAnsi" w:cstheme="majorBidi"/>
                          <w:iCs/>
                        </w:rPr>
                        <w:br/>
                        <w:t>Taneea Browning</w:t>
                      </w:r>
                    </w:p>
                    <w:p w:rsidR="00DA3AD1" w:rsidRDefault="00DA3AD1"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rPr>
                      </w:pPr>
                    </w:p>
                    <w:p w:rsidR="00DA3AD1" w:rsidRDefault="00DA3AD1"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rPr>
                      </w:pP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Administration</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Chris Clayton, City Manager</w:t>
                      </w:r>
                      <w:r w:rsidRPr="00DA3AD1">
                        <w:rPr>
                          <w:rFonts w:asciiTheme="majorHAnsi" w:eastAsiaTheme="majorEastAsia" w:hAnsiTheme="majorHAnsi" w:cstheme="majorBidi"/>
                          <w:iCs/>
                        </w:rPr>
                        <w:br/>
                        <w:t>Deanna Casey, City Recorder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Community Development</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Tom Humphrey, Director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Finance</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Bev Adams, Director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Human Resources</w:t>
                      </w:r>
                      <w:r w:rsidRPr="00DA3AD1">
                        <w:rPr>
                          <w:rFonts w:asciiTheme="majorHAnsi" w:eastAsiaTheme="majorEastAsia" w:hAnsiTheme="majorHAnsi" w:cstheme="majorBidi"/>
                          <w:b/>
                          <w:iCs/>
                        </w:rPr>
                        <w:br/>
                      </w:r>
                      <w:r w:rsidR="00DB7030">
                        <w:rPr>
                          <w:rFonts w:asciiTheme="majorHAnsi" w:eastAsiaTheme="majorEastAsia" w:hAnsiTheme="majorHAnsi" w:cstheme="majorBidi"/>
                          <w:iCs/>
                        </w:rPr>
                        <w:t>Elizabeth Simas</w:t>
                      </w:r>
                      <w:r w:rsidRPr="00DA3AD1">
                        <w:rPr>
                          <w:rFonts w:asciiTheme="majorHAnsi" w:eastAsiaTheme="majorEastAsia" w:hAnsiTheme="majorHAnsi" w:cstheme="majorBidi"/>
                          <w:iCs/>
                        </w:rPr>
                        <w:t>, Director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rPr>
                      </w:pPr>
                      <w:r w:rsidRPr="00DA3AD1">
                        <w:rPr>
                          <w:rFonts w:asciiTheme="majorHAnsi" w:eastAsiaTheme="majorEastAsia" w:hAnsiTheme="majorHAnsi" w:cstheme="majorBidi"/>
                          <w:b/>
                          <w:iCs/>
                        </w:rPr>
                        <w:t>Parks and Public Works</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Matt Samitore, Director</w:t>
                      </w:r>
                      <w:r w:rsidRPr="00DA3AD1">
                        <w:rPr>
                          <w:rFonts w:asciiTheme="majorHAnsi" w:eastAsiaTheme="majorEastAsia" w:hAnsiTheme="majorHAnsi" w:cstheme="majorBidi"/>
                          <w:iCs/>
                        </w:rPr>
                        <w:br/>
                        <w:t>Jennifer Boardman, Manager</w:t>
                      </w:r>
                    </w:p>
                    <w:p w:rsidR="009B37F8" w:rsidRPr="00DA3AD1" w:rsidRDefault="009B37F8" w:rsidP="009B37F8">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rPr>
                      </w:pPr>
                      <w:r w:rsidRPr="00DA3AD1">
                        <w:rPr>
                          <w:rFonts w:asciiTheme="majorHAnsi" w:eastAsiaTheme="majorEastAsia" w:hAnsiTheme="majorHAnsi" w:cstheme="majorBidi"/>
                          <w:b/>
                          <w:iCs/>
                        </w:rPr>
                        <w:t xml:space="preserve">Police </w:t>
                      </w:r>
                      <w:r w:rsidRPr="00DA3AD1">
                        <w:rPr>
                          <w:rFonts w:asciiTheme="majorHAnsi" w:eastAsiaTheme="majorEastAsia" w:hAnsiTheme="majorHAnsi" w:cstheme="majorBidi"/>
                          <w:b/>
                          <w:iCs/>
                        </w:rPr>
                        <w:br/>
                      </w:r>
                      <w:r w:rsidRPr="00DA3AD1">
                        <w:rPr>
                          <w:rFonts w:asciiTheme="majorHAnsi" w:eastAsiaTheme="majorEastAsia" w:hAnsiTheme="majorHAnsi" w:cstheme="majorBidi"/>
                          <w:iCs/>
                        </w:rPr>
                        <w:t>Kris Allison Chief</w:t>
                      </w:r>
                    </w:p>
                  </w:txbxContent>
                </v:textbox>
                <w10:wrap type="square" anchorx="margin" anchory="margin"/>
              </v:shape>
            </w:pict>
          </mc:Fallback>
        </mc:AlternateContent>
      </w:r>
      <w:r w:rsidR="00DA3AD1" w:rsidRPr="00DA3AD1">
        <w:rPr>
          <w:b/>
          <w:sz w:val="28"/>
          <w:szCs w:val="28"/>
        </w:rPr>
        <w:t>CITY OF CENTRAL</w:t>
      </w:r>
      <w:r w:rsidR="00DA3AD1" w:rsidRPr="00DA3AD1">
        <w:rPr>
          <w:sz w:val="28"/>
          <w:szCs w:val="28"/>
        </w:rPr>
        <w:t xml:space="preserve"> </w:t>
      </w:r>
      <w:r w:rsidR="00DA3AD1" w:rsidRPr="00DA3AD1">
        <w:rPr>
          <w:b/>
          <w:sz w:val="28"/>
          <w:szCs w:val="28"/>
        </w:rPr>
        <w:t>POINT</w:t>
      </w:r>
    </w:p>
    <w:p w:rsidR="00DA3AD1" w:rsidRPr="00DA3AD1" w:rsidRDefault="00C15F07" w:rsidP="00DA3AD1">
      <w:pPr>
        <w:ind w:left="2250"/>
        <w:jc w:val="center"/>
        <w:rPr>
          <w:b/>
          <w:sz w:val="28"/>
          <w:szCs w:val="28"/>
        </w:rPr>
      </w:pPr>
      <w:r>
        <w:rPr>
          <w:b/>
          <w:sz w:val="28"/>
          <w:szCs w:val="28"/>
        </w:rPr>
        <w:t>Study Session</w:t>
      </w:r>
    </w:p>
    <w:p w:rsidR="00DA3AD1" w:rsidRDefault="00A7657D" w:rsidP="00DA3AD1">
      <w:pPr>
        <w:ind w:left="2250"/>
        <w:jc w:val="center"/>
        <w:rPr>
          <w:b/>
          <w:sz w:val="28"/>
          <w:szCs w:val="28"/>
        </w:rPr>
      </w:pPr>
      <w:r>
        <w:rPr>
          <w:b/>
          <w:sz w:val="28"/>
          <w:szCs w:val="28"/>
        </w:rPr>
        <w:t>January 25</w:t>
      </w:r>
      <w:r w:rsidR="00DA3AD1" w:rsidRPr="00DA3AD1">
        <w:rPr>
          <w:b/>
          <w:sz w:val="28"/>
          <w:szCs w:val="28"/>
        </w:rPr>
        <w:t>, 201</w:t>
      </w:r>
      <w:r w:rsidR="000655BC">
        <w:rPr>
          <w:b/>
          <w:sz w:val="28"/>
          <w:szCs w:val="28"/>
        </w:rPr>
        <w:t>6</w:t>
      </w:r>
    </w:p>
    <w:p w:rsidR="00DA3AD1" w:rsidRDefault="00DA3AD1" w:rsidP="00DA3AD1">
      <w:pPr>
        <w:ind w:left="2250"/>
        <w:jc w:val="center"/>
        <w:rPr>
          <w:b/>
          <w:sz w:val="28"/>
          <w:szCs w:val="28"/>
        </w:rPr>
      </w:pPr>
    </w:p>
    <w:p w:rsidR="008653CD" w:rsidRDefault="008653CD" w:rsidP="00DA3AD1">
      <w:pPr>
        <w:ind w:left="2250"/>
        <w:jc w:val="center"/>
        <w:rPr>
          <w:b/>
          <w:sz w:val="28"/>
          <w:szCs w:val="28"/>
        </w:rPr>
      </w:pPr>
    </w:p>
    <w:p w:rsidR="00DA3AD1" w:rsidRPr="004466E6" w:rsidRDefault="00DA3AD1" w:rsidP="00DA3AD1">
      <w:pPr>
        <w:ind w:left="2250"/>
        <w:jc w:val="right"/>
        <w:rPr>
          <w:sz w:val="24"/>
          <w:szCs w:val="28"/>
        </w:rPr>
      </w:pPr>
    </w:p>
    <w:p w:rsidR="002357FB" w:rsidRDefault="002357FB" w:rsidP="002357FB">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 xml:space="preserve">I. </w:t>
      </w:r>
      <w:r>
        <w:rPr>
          <w:b/>
          <w:bCs/>
          <w:sz w:val="24"/>
          <w:szCs w:val="24"/>
        </w:rPr>
        <w:tab/>
        <w:t xml:space="preserve">REGULAR MEETING CALLED TO ORDER </w:t>
      </w:r>
      <w:r>
        <w:rPr>
          <w:sz w:val="24"/>
          <w:szCs w:val="24"/>
        </w:rPr>
        <w:t xml:space="preserve">– </w:t>
      </w:r>
      <w:r w:rsidR="00C15F07">
        <w:rPr>
          <w:sz w:val="24"/>
          <w:szCs w:val="24"/>
        </w:rPr>
        <w:t>6</w:t>
      </w:r>
      <w:r>
        <w:rPr>
          <w:sz w:val="24"/>
          <w:szCs w:val="24"/>
        </w:rPr>
        <w:t>:00 P.M.</w:t>
      </w:r>
    </w:p>
    <w:p w:rsidR="002357FB" w:rsidRDefault="002357FB" w:rsidP="002357FB">
      <w:pPr>
        <w:rPr>
          <w:sz w:val="24"/>
          <w:szCs w:val="24"/>
        </w:rPr>
      </w:pPr>
    </w:p>
    <w:p w:rsidR="002357FB" w:rsidRDefault="002357FB" w:rsidP="002357FB">
      <w:pPr>
        <w:tabs>
          <w:tab w:val="left" w:pos="-570"/>
          <w:tab w:val="left" w:pos="0"/>
          <w:tab w:val="left" w:pos="81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p>
    <w:p w:rsidR="002357FB" w:rsidRDefault="002357FB" w:rsidP="002357FB">
      <w:pPr>
        <w:tabs>
          <w:tab w:val="left" w:pos="-570"/>
          <w:tab w:val="left" w:pos="0"/>
          <w:tab w:val="left" w:pos="720"/>
          <w:tab w:val="right" w:pos="81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r>
        <w:rPr>
          <w:b/>
          <w:bCs/>
          <w:sz w:val="24"/>
          <w:szCs w:val="24"/>
        </w:rPr>
        <w:t>I</w:t>
      </w:r>
      <w:r w:rsidR="00C15F07">
        <w:rPr>
          <w:b/>
          <w:bCs/>
          <w:sz w:val="24"/>
          <w:szCs w:val="24"/>
        </w:rPr>
        <w:t>I</w:t>
      </w:r>
      <w:r>
        <w:rPr>
          <w:b/>
          <w:bCs/>
          <w:sz w:val="24"/>
          <w:szCs w:val="24"/>
        </w:rPr>
        <w:t>.</w:t>
      </w:r>
      <w:r>
        <w:rPr>
          <w:b/>
          <w:bCs/>
          <w:sz w:val="24"/>
          <w:szCs w:val="24"/>
        </w:rPr>
        <w:tab/>
      </w:r>
      <w:r w:rsidR="00C15F07">
        <w:rPr>
          <w:b/>
          <w:bCs/>
          <w:sz w:val="24"/>
          <w:szCs w:val="24"/>
        </w:rPr>
        <w:t>DISCUSSION ITEMS</w:t>
      </w:r>
    </w:p>
    <w:p w:rsidR="002357FB" w:rsidRPr="001D6042" w:rsidRDefault="002357FB" w:rsidP="001D6042">
      <w:pPr>
        <w:tabs>
          <w:tab w:val="left" w:pos="-570"/>
          <w:tab w:val="left" w:pos="0"/>
          <w:tab w:val="right" w:pos="818"/>
          <w:tab w:val="left" w:pos="1440"/>
          <w:tab w:val="left" w:pos="2160"/>
          <w:tab w:val="left" w:pos="2880"/>
          <w:tab w:val="left" w:pos="3600"/>
          <w:tab w:val="left" w:pos="4320"/>
          <w:tab w:val="left" w:pos="5040"/>
          <w:tab w:val="left" w:pos="5760"/>
          <w:tab w:val="left" w:pos="6480"/>
          <w:tab w:val="left" w:pos="7200"/>
          <w:tab w:val="left" w:pos="7920"/>
          <w:tab w:val="left" w:pos="8640"/>
        </w:tabs>
        <w:ind w:left="3859" w:hanging="3859"/>
        <w:jc w:val="both"/>
        <w:rPr>
          <w:sz w:val="24"/>
          <w:szCs w:val="24"/>
        </w:rPr>
      </w:pPr>
    </w:p>
    <w:p w:rsidR="003833C1" w:rsidRDefault="003833C1" w:rsidP="001D6042">
      <w:pPr>
        <w:tabs>
          <w:tab w:val="left" w:pos="-570"/>
          <w:tab w:val="left" w:pos="0"/>
          <w:tab w:val="right" w:pos="818"/>
          <w:tab w:val="left" w:pos="1440"/>
          <w:tab w:val="left" w:pos="2160"/>
          <w:tab w:val="left" w:pos="2880"/>
          <w:tab w:val="left" w:pos="3600"/>
          <w:tab w:val="left" w:pos="4320"/>
          <w:tab w:val="left" w:pos="5040"/>
          <w:tab w:val="left" w:pos="5760"/>
          <w:tab w:val="left" w:pos="6480"/>
          <w:tab w:val="left" w:pos="7200"/>
          <w:tab w:val="left" w:pos="7920"/>
          <w:tab w:val="left" w:pos="8640"/>
        </w:tabs>
        <w:ind w:left="3859" w:hanging="3859"/>
        <w:jc w:val="both"/>
        <w:rPr>
          <w:sz w:val="24"/>
          <w:szCs w:val="24"/>
        </w:rPr>
      </w:pPr>
      <w:r w:rsidRPr="001D6042">
        <w:rPr>
          <w:sz w:val="24"/>
          <w:szCs w:val="24"/>
        </w:rPr>
        <w:tab/>
      </w:r>
      <w:r w:rsidR="002357FB" w:rsidRPr="001D6042">
        <w:rPr>
          <w:sz w:val="24"/>
          <w:szCs w:val="24"/>
        </w:rPr>
        <w:tab/>
      </w:r>
      <w:r w:rsidR="002357FB">
        <w:rPr>
          <w:sz w:val="24"/>
          <w:szCs w:val="24"/>
        </w:rPr>
        <w:t>A.</w:t>
      </w:r>
      <w:r w:rsidR="001D6042">
        <w:rPr>
          <w:sz w:val="24"/>
          <w:szCs w:val="24"/>
        </w:rPr>
        <w:tab/>
      </w:r>
      <w:r w:rsidR="00A7657D">
        <w:rPr>
          <w:sz w:val="24"/>
          <w:szCs w:val="24"/>
        </w:rPr>
        <w:t>Future of Battle of the Bones</w:t>
      </w:r>
    </w:p>
    <w:p w:rsidR="003833C1" w:rsidRDefault="003833C1" w:rsidP="001D6042">
      <w:pPr>
        <w:tabs>
          <w:tab w:val="left" w:pos="-570"/>
          <w:tab w:val="left" w:pos="0"/>
          <w:tab w:val="right" w:pos="818"/>
          <w:tab w:val="left" w:pos="1440"/>
          <w:tab w:val="left" w:pos="2160"/>
          <w:tab w:val="left" w:pos="2880"/>
          <w:tab w:val="left" w:pos="3600"/>
          <w:tab w:val="left" w:pos="4320"/>
          <w:tab w:val="left" w:pos="5040"/>
          <w:tab w:val="left" w:pos="5760"/>
          <w:tab w:val="left" w:pos="6480"/>
          <w:tab w:val="left" w:pos="7200"/>
          <w:tab w:val="left" w:pos="7920"/>
          <w:tab w:val="left" w:pos="8640"/>
        </w:tabs>
        <w:ind w:left="3859" w:hanging="3859"/>
        <w:jc w:val="both"/>
        <w:rPr>
          <w:sz w:val="24"/>
          <w:szCs w:val="24"/>
        </w:rPr>
      </w:pPr>
    </w:p>
    <w:p w:rsidR="00D753BB" w:rsidRDefault="002357FB" w:rsidP="00DB7030">
      <w:pPr>
        <w:tabs>
          <w:tab w:val="left" w:pos="-570"/>
          <w:tab w:val="left" w:pos="0"/>
          <w:tab w:val="right" w:pos="818"/>
          <w:tab w:val="left" w:pos="1440"/>
          <w:tab w:val="left" w:pos="2160"/>
          <w:tab w:val="left" w:pos="2880"/>
          <w:tab w:val="left" w:pos="3600"/>
          <w:tab w:val="left" w:pos="4320"/>
          <w:tab w:val="left" w:pos="5040"/>
          <w:tab w:val="left" w:pos="5760"/>
          <w:tab w:val="left" w:pos="6480"/>
          <w:tab w:val="left" w:pos="7200"/>
          <w:tab w:val="left" w:pos="7920"/>
          <w:tab w:val="left" w:pos="8640"/>
        </w:tabs>
        <w:ind w:left="3859" w:hanging="3859"/>
        <w:jc w:val="both"/>
        <w:rPr>
          <w:sz w:val="24"/>
          <w:szCs w:val="24"/>
        </w:rPr>
      </w:pPr>
      <w:r>
        <w:rPr>
          <w:sz w:val="24"/>
          <w:szCs w:val="24"/>
        </w:rPr>
        <w:tab/>
      </w:r>
      <w:r>
        <w:rPr>
          <w:sz w:val="24"/>
          <w:szCs w:val="24"/>
        </w:rPr>
        <w:tab/>
      </w:r>
      <w:r w:rsidR="004466E6">
        <w:rPr>
          <w:sz w:val="24"/>
          <w:szCs w:val="24"/>
        </w:rPr>
        <w:t>B</w:t>
      </w:r>
      <w:r>
        <w:rPr>
          <w:sz w:val="24"/>
          <w:szCs w:val="24"/>
        </w:rPr>
        <w:t>.</w:t>
      </w:r>
      <w:r>
        <w:rPr>
          <w:sz w:val="24"/>
          <w:szCs w:val="24"/>
        </w:rPr>
        <w:tab/>
      </w:r>
      <w:r w:rsidR="00A7657D">
        <w:rPr>
          <w:sz w:val="24"/>
          <w:szCs w:val="24"/>
        </w:rPr>
        <w:t>Rail Road Crossing Update</w:t>
      </w:r>
    </w:p>
    <w:p w:rsidR="00A7657D" w:rsidRDefault="00A7657D" w:rsidP="00DB7030">
      <w:pPr>
        <w:tabs>
          <w:tab w:val="left" w:pos="-570"/>
          <w:tab w:val="left" w:pos="0"/>
          <w:tab w:val="right" w:pos="818"/>
          <w:tab w:val="left" w:pos="1440"/>
          <w:tab w:val="left" w:pos="2160"/>
          <w:tab w:val="left" w:pos="2880"/>
          <w:tab w:val="left" w:pos="3600"/>
          <w:tab w:val="left" w:pos="4320"/>
          <w:tab w:val="left" w:pos="5040"/>
          <w:tab w:val="left" w:pos="5760"/>
          <w:tab w:val="left" w:pos="6480"/>
          <w:tab w:val="left" w:pos="7200"/>
          <w:tab w:val="left" w:pos="7920"/>
          <w:tab w:val="left" w:pos="8640"/>
        </w:tabs>
        <w:ind w:left="3859" w:hanging="3859"/>
        <w:jc w:val="both"/>
        <w:rPr>
          <w:sz w:val="24"/>
          <w:szCs w:val="24"/>
        </w:rPr>
      </w:pPr>
    </w:p>
    <w:p w:rsidR="00A7657D" w:rsidRDefault="00A7657D" w:rsidP="00DB7030">
      <w:pPr>
        <w:tabs>
          <w:tab w:val="left" w:pos="-570"/>
          <w:tab w:val="left" w:pos="0"/>
          <w:tab w:val="right" w:pos="818"/>
          <w:tab w:val="left" w:pos="1440"/>
          <w:tab w:val="left" w:pos="2160"/>
          <w:tab w:val="left" w:pos="2880"/>
          <w:tab w:val="left" w:pos="3600"/>
          <w:tab w:val="left" w:pos="4320"/>
          <w:tab w:val="left" w:pos="5040"/>
          <w:tab w:val="left" w:pos="5760"/>
          <w:tab w:val="left" w:pos="6480"/>
          <w:tab w:val="left" w:pos="7200"/>
          <w:tab w:val="left" w:pos="7920"/>
          <w:tab w:val="left" w:pos="8640"/>
        </w:tabs>
        <w:ind w:left="3859" w:hanging="3859"/>
        <w:jc w:val="both"/>
        <w:rPr>
          <w:sz w:val="24"/>
          <w:szCs w:val="24"/>
        </w:rPr>
      </w:pPr>
      <w:r>
        <w:rPr>
          <w:sz w:val="24"/>
          <w:szCs w:val="24"/>
        </w:rPr>
        <w:tab/>
      </w:r>
      <w:r>
        <w:rPr>
          <w:sz w:val="24"/>
          <w:szCs w:val="24"/>
        </w:rPr>
        <w:tab/>
        <w:t>C.</w:t>
      </w:r>
      <w:r>
        <w:rPr>
          <w:sz w:val="24"/>
          <w:szCs w:val="24"/>
        </w:rPr>
        <w:tab/>
        <w:t>Sign Code History and Possible Changes</w:t>
      </w:r>
    </w:p>
    <w:p w:rsidR="002357FB" w:rsidRDefault="002357FB" w:rsidP="002357FB">
      <w:pPr>
        <w:tabs>
          <w:tab w:val="left" w:pos="-570"/>
          <w:tab w:val="left" w:pos="0"/>
          <w:tab w:val="left" w:pos="720"/>
          <w:tab w:val="right" w:pos="818"/>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2357FB" w:rsidRDefault="002357FB"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357FB" w:rsidRDefault="00C15F07"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ind w:left="810" w:hanging="810"/>
        <w:rPr>
          <w:sz w:val="24"/>
          <w:szCs w:val="24"/>
        </w:rPr>
      </w:pPr>
      <w:r>
        <w:rPr>
          <w:b/>
          <w:bCs/>
          <w:sz w:val="24"/>
          <w:szCs w:val="24"/>
        </w:rPr>
        <w:t>III</w:t>
      </w:r>
      <w:r w:rsidR="002357FB">
        <w:rPr>
          <w:b/>
          <w:bCs/>
          <w:sz w:val="24"/>
          <w:szCs w:val="24"/>
        </w:rPr>
        <w:t>.</w:t>
      </w:r>
      <w:r w:rsidR="002357FB">
        <w:rPr>
          <w:b/>
          <w:bCs/>
          <w:sz w:val="24"/>
          <w:szCs w:val="24"/>
        </w:rPr>
        <w:tab/>
        <w:t>ADJOURNMENT</w:t>
      </w:r>
    </w:p>
    <w:p w:rsidR="002357FB" w:rsidRDefault="002357FB"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357FB" w:rsidRDefault="002357FB"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653CD" w:rsidRDefault="008653CD"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653CD" w:rsidRDefault="008653CD"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653CD" w:rsidRDefault="008653CD"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653CD" w:rsidRDefault="008653CD"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653CD" w:rsidRDefault="008653CD"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id="0" w:name="_GoBack"/>
      <w:bookmarkEnd w:id="0"/>
    </w:p>
    <w:p w:rsidR="008653CD" w:rsidRDefault="008653CD"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653CD" w:rsidRDefault="008653CD"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653CD" w:rsidRDefault="008653CD" w:rsidP="004466E6">
      <w:pPr>
        <w:tabs>
          <w:tab w:val="left" w:pos="-570"/>
          <w:tab w:val="left" w:pos="0"/>
          <w:tab w:val="left" w:pos="720"/>
          <w:tab w:val="right" w:pos="818"/>
          <w:tab w:val="left" w:pos="153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653CD" w:rsidRPr="00CC2671" w:rsidRDefault="008653CD" w:rsidP="00CC2671">
      <w:pPr>
        <w:jc w:val="center"/>
      </w:pPr>
      <w:r w:rsidRPr="00CC2671">
        <w:t>WORK SESSIONS ARE INTENDED FOR DISCUSSION.  NO ACTION WILL BE TAKEN ON THE AGENDA ITEMS AND NO DECISIONS WILL BE MADE.  NO ORAL OR WRITTEN TESTIMONY WILL BE HEARD OR RECEIVED FROM THE PUBLIC.</w:t>
      </w:r>
    </w:p>
    <w:p w:rsidR="002357FB" w:rsidRPr="00CC2671" w:rsidRDefault="002357FB" w:rsidP="00CC2671">
      <w:pPr>
        <w:ind w:left="2250"/>
        <w:jc w:val="center"/>
      </w:pPr>
    </w:p>
    <w:p w:rsidR="00CC2671" w:rsidRPr="00CC2671" w:rsidRDefault="00CC2671" w:rsidP="00CC2671">
      <w:pPr>
        <w:jc w:val="center"/>
        <w:rPr>
          <w:rFonts w:asciiTheme="majorHAnsi" w:hAnsiTheme="majorHAnsi" w:cs="Times New Roman"/>
        </w:rPr>
      </w:pPr>
      <w:r w:rsidRPr="00CC2671">
        <w:rPr>
          <w:rFonts w:asciiTheme="majorHAnsi" w:hAnsiTheme="majorHAnsi" w:cs="Times New Roman"/>
        </w:rPr>
        <w:t xml:space="preserve">Individuals needing special accommodations such as sign language, foreign language interpreters or equipment for the hearing impaired must request such services at least 72 hours prior to the City Council meeting.  To make your request, please contact the City Recorder at 541-423-1026 (voice), or by e-mail at: </w:t>
      </w:r>
      <w:hyperlink r:id="rId6" w:history="1">
        <w:r w:rsidRPr="00CC2671">
          <w:rPr>
            <w:rStyle w:val="Hyperlink"/>
            <w:rFonts w:asciiTheme="majorHAnsi" w:hAnsiTheme="majorHAnsi" w:cs="Times New Roman"/>
            <w:color w:val="auto"/>
          </w:rPr>
          <w:t>Deanna.casey@centralpointoregon.gov</w:t>
        </w:r>
      </w:hyperlink>
      <w:r w:rsidRPr="00CC2671">
        <w:rPr>
          <w:rFonts w:asciiTheme="majorHAnsi" w:hAnsiTheme="majorHAnsi" w:cs="Times New Roman"/>
        </w:rPr>
        <w:t xml:space="preserve"> .</w:t>
      </w:r>
    </w:p>
    <w:p w:rsidR="00CC2671" w:rsidRPr="00CC2671" w:rsidRDefault="00CC2671" w:rsidP="00CC2671">
      <w:pPr>
        <w:jc w:val="center"/>
        <w:rPr>
          <w:rFonts w:asciiTheme="majorHAnsi" w:hAnsiTheme="majorHAnsi" w:cs="Arial"/>
        </w:rPr>
      </w:pPr>
    </w:p>
    <w:p w:rsidR="00CC2671" w:rsidRPr="00CC2671" w:rsidRDefault="00CC2671" w:rsidP="00CC2671">
      <w:pPr>
        <w:jc w:val="center"/>
        <w:rPr>
          <w:rFonts w:asciiTheme="majorHAnsi" w:hAnsiTheme="majorHAnsi"/>
          <w:lang w:val="es-MX"/>
        </w:rPr>
      </w:pPr>
      <w:r w:rsidRPr="00CC2671">
        <w:rPr>
          <w:rFonts w:asciiTheme="majorHAnsi" w:hAnsiTheme="majorHAnsi"/>
          <w:lang w:val="es-MX"/>
        </w:rPr>
        <w:t xml:space="preserve">Si necesita traductor en español o servicios de discapacidades (ADA) para asistir a una junta </w:t>
      </w:r>
      <w:proofErr w:type="gramStart"/>
      <w:r w:rsidRPr="00CC2671">
        <w:rPr>
          <w:rFonts w:asciiTheme="majorHAnsi" w:hAnsiTheme="majorHAnsi"/>
          <w:lang w:val="es-MX"/>
        </w:rPr>
        <w:t>publica</w:t>
      </w:r>
      <w:proofErr w:type="gramEnd"/>
      <w:r w:rsidRPr="00CC2671">
        <w:rPr>
          <w:rFonts w:asciiTheme="majorHAnsi" w:hAnsiTheme="majorHAnsi"/>
          <w:lang w:val="es-MX"/>
        </w:rPr>
        <w:t xml:space="preserve"> de la ciudad por favor llame con 72 horas de anticipación al 541-664-3321 ext. 201</w:t>
      </w:r>
    </w:p>
    <w:p w:rsidR="00CC2671" w:rsidRPr="002357FB" w:rsidRDefault="00CC2671" w:rsidP="008653CD">
      <w:pPr>
        <w:ind w:left="2250"/>
        <w:jc w:val="center"/>
        <w:rPr>
          <w:sz w:val="28"/>
          <w:szCs w:val="28"/>
        </w:rPr>
      </w:pPr>
    </w:p>
    <w:sectPr w:rsidR="00CC2671" w:rsidRPr="00235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06B17"/>
    <w:multiLevelType w:val="multilevel"/>
    <w:tmpl w:val="A010362E"/>
    <w:lvl w:ilvl="0">
      <w:start w:val="1"/>
      <w:numFmt w:val="upperRoman"/>
      <w:pStyle w:val="Heading1"/>
      <w:lvlText w:val="%1."/>
      <w:lvlJc w:val="left"/>
      <w:pPr>
        <w:ind w:left="0" w:firstLine="0"/>
      </w:pPr>
      <w:rPr>
        <w:b/>
        <w:i w: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4B4319F3"/>
    <w:multiLevelType w:val="hybridMultilevel"/>
    <w:tmpl w:val="4AD2D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F2A3ADF"/>
    <w:multiLevelType w:val="hybridMultilevel"/>
    <w:tmpl w:val="653C4E66"/>
    <w:lvl w:ilvl="0" w:tplc="ADDC841A">
      <w:start w:val="1"/>
      <w:numFmt w:val="upperRoman"/>
      <w:lvlText w:val="%1."/>
      <w:lvlJc w:val="left"/>
      <w:pPr>
        <w:ind w:left="2966" w:hanging="720"/>
      </w:pPr>
      <w:rPr>
        <w:rFonts w:hint="default"/>
        <w:b/>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F8"/>
    <w:rsid w:val="000655BC"/>
    <w:rsid w:val="001D6042"/>
    <w:rsid w:val="002357FB"/>
    <w:rsid w:val="003833C1"/>
    <w:rsid w:val="003F69B4"/>
    <w:rsid w:val="004466E6"/>
    <w:rsid w:val="004B5A8F"/>
    <w:rsid w:val="005E22C7"/>
    <w:rsid w:val="005F0854"/>
    <w:rsid w:val="006369F0"/>
    <w:rsid w:val="00760809"/>
    <w:rsid w:val="008653CD"/>
    <w:rsid w:val="009B37F8"/>
    <w:rsid w:val="00A318FE"/>
    <w:rsid w:val="00A7657D"/>
    <w:rsid w:val="00A768F6"/>
    <w:rsid w:val="00AB0F85"/>
    <w:rsid w:val="00BD00B9"/>
    <w:rsid w:val="00C15F07"/>
    <w:rsid w:val="00CC2671"/>
    <w:rsid w:val="00CD1E78"/>
    <w:rsid w:val="00D753BB"/>
    <w:rsid w:val="00DA3AD1"/>
    <w:rsid w:val="00DB7030"/>
    <w:rsid w:val="00DF3977"/>
    <w:rsid w:val="00F26FF3"/>
    <w:rsid w:val="00F4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jc w:val="left"/>
    </w:pPr>
  </w:style>
  <w:style w:type="paragraph" w:styleId="Heading1">
    <w:name w:val="heading 1"/>
    <w:basedOn w:val="Normal"/>
    <w:next w:val="Normal"/>
    <w:link w:val="Heading1Char"/>
    <w:uiPriority w:val="9"/>
    <w:qFormat/>
    <w:rsid w:val="00DA3AD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3AD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AD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3AD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3AD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3AD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3AD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3AD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3AD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7F8"/>
    <w:rPr>
      <w:rFonts w:ascii="Tahoma" w:hAnsi="Tahoma" w:cs="Tahoma"/>
      <w:sz w:val="16"/>
      <w:szCs w:val="16"/>
    </w:rPr>
  </w:style>
  <w:style w:type="character" w:customStyle="1" w:styleId="BalloonTextChar">
    <w:name w:val="Balloon Text Char"/>
    <w:basedOn w:val="DefaultParagraphFont"/>
    <w:link w:val="BalloonText"/>
    <w:uiPriority w:val="99"/>
    <w:semiHidden/>
    <w:rsid w:val="009B37F8"/>
    <w:rPr>
      <w:rFonts w:ascii="Tahoma" w:hAnsi="Tahoma" w:cs="Tahoma"/>
      <w:sz w:val="16"/>
      <w:szCs w:val="16"/>
    </w:rPr>
  </w:style>
  <w:style w:type="character" w:customStyle="1" w:styleId="Heading1Char">
    <w:name w:val="Heading 1 Char"/>
    <w:basedOn w:val="DefaultParagraphFont"/>
    <w:link w:val="Heading1"/>
    <w:uiPriority w:val="9"/>
    <w:rsid w:val="00DA3A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3A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3A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3AD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3A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3AD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3A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3A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3AD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A3AD1"/>
    <w:pPr>
      <w:ind w:left="720"/>
      <w:contextualSpacing/>
    </w:pPr>
  </w:style>
  <w:style w:type="character" w:styleId="Hyperlink">
    <w:name w:val="Hyperlink"/>
    <w:basedOn w:val="DefaultParagraphFont"/>
    <w:uiPriority w:val="99"/>
    <w:unhideWhenUsed/>
    <w:rsid w:val="00CC2671"/>
    <w:rPr>
      <w:color w:val="3333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jc w:val="left"/>
    </w:pPr>
  </w:style>
  <w:style w:type="paragraph" w:styleId="Heading1">
    <w:name w:val="heading 1"/>
    <w:basedOn w:val="Normal"/>
    <w:next w:val="Normal"/>
    <w:link w:val="Heading1Char"/>
    <w:uiPriority w:val="9"/>
    <w:qFormat/>
    <w:rsid w:val="00DA3AD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3AD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AD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3AD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3AD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3AD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3AD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3AD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3AD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7F8"/>
    <w:rPr>
      <w:rFonts w:ascii="Tahoma" w:hAnsi="Tahoma" w:cs="Tahoma"/>
      <w:sz w:val="16"/>
      <w:szCs w:val="16"/>
    </w:rPr>
  </w:style>
  <w:style w:type="character" w:customStyle="1" w:styleId="BalloonTextChar">
    <w:name w:val="Balloon Text Char"/>
    <w:basedOn w:val="DefaultParagraphFont"/>
    <w:link w:val="BalloonText"/>
    <w:uiPriority w:val="99"/>
    <w:semiHidden/>
    <w:rsid w:val="009B37F8"/>
    <w:rPr>
      <w:rFonts w:ascii="Tahoma" w:hAnsi="Tahoma" w:cs="Tahoma"/>
      <w:sz w:val="16"/>
      <w:szCs w:val="16"/>
    </w:rPr>
  </w:style>
  <w:style w:type="character" w:customStyle="1" w:styleId="Heading1Char">
    <w:name w:val="Heading 1 Char"/>
    <w:basedOn w:val="DefaultParagraphFont"/>
    <w:link w:val="Heading1"/>
    <w:uiPriority w:val="9"/>
    <w:rsid w:val="00DA3A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3A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3A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3AD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3A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3AD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3A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3A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3AD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A3AD1"/>
    <w:pPr>
      <w:ind w:left="720"/>
      <w:contextualSpacing/>
    </w:pPr>
  </w:style>
  <w:style w:type="character" w:styleId="Hyperlink">
    <w:name w:val="Hyperlink"/>
    <w:basedOn w:val="DefaultParagraphFont"/>
    <w:uiPriority w:val="99"/>
    <w:unhideWhenUsed/>
    <w:rsid w:val="00CC2671"/>
    <w:rPr>
      <w:color w:val="33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3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na.casey@centralpointoregon.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Central Point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Casey</dc:creator>
  <cp:lastModifiedBy>Deanna Casey</cp:lastModifiedBy>
  <cp:revision>2</cp:revision>
  <cp:lastPrinted>2013-03-21T22:54:00Z</cp:lastPrinted>
  <dcterms:created xsi:type="dcterms:W3CDTF">2016-01-21T16:28:00Z</dcterms:created>
  <dcterms:modified xsi:type="dcterms:W3CDTF">2016-01-21T16:28:00Z</dcterms:modified>
</cp:coreProperties>
</file>